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71BFA" w14:textId="77777777" w:rsidR="00BF4FFB" w:rsidRPr="007956BC" w:rsidRDefault="00F5024B" w:rsidP="00BD5781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Rotation </w:t>
      </w:r>
      <w:r w:rsidR="00B71AA3">
        <w:rPr>
          <w:rFonts w:ascii="Arial" w:hAnsi="Arial" w:cs="Arial"/>
          <w:b/>
          <w:sz w:val="40"/>
          <w:szCs w:val="40"/>
          <w:u w:val="single"/>
        </w:rPr>
        <w:t>Operator</w:t>
      </w:r>
    </w:p>
    <w:p w14:paraId="1F993F48" w14:textId="77777777" w:rsidR="00BD5781" w:rsidRDefault="00BD5781"/>
    <w:p w14:paraId="551D717D" w14:textId="5BB711B6" w:rsidR="000E7F0C" w:rsidRDefault="000E7F0C" w:rsidP="00A40CC0"/>
    <w:p w14:paraId="192F4E75" w14:textId="1BA13AE9" w:rsidR="00B024B7" w:rsidRDefault="00B024B7" w:rsidP="00A40CC0">
      <w:r>
        <w:t>Just gonna do a bunch of examples,</w:t>
      </w:r>
    </w:p>
    <w:p w14:paraId="75CDEE19" w14:textId="77777777" w:rsidR="001F3411" w:rsidRDefault="001F3411" w:rsidP="00A40CC0"/>
    <w:p w14:paraId="7D055873" w14:textId="77777777" w:rsidR="00D8774B" w:rsidRPr="008219DA" w:rsidRDefault="008219DA" w:rsidP="00A40CC0">
      <w:pPr>
        <w:rPr>
          <w:b/>
        </w:rPr>
      </w:pPr>
      <w:r w:rsidRPr="008219DA">
        <w:rPr>
          <w:b/>
        </w:rPr>
        <w:t>Example</w:t>
      </w:r>
    </w:p>
    <w:p w14:paraId="511F21B2" w14:textId="77777777" w:rsidR="008219DA" w:rsidRDefault="008219DA" w:rsidP="00A40CC0">
      <w:r>
        <w:t xml:space="preserve">Consider the following Hamiltonian, and check to see if its invariant under rotations.  </w:t>
      </w:r>
    </w:p>
    <w:p w14:paraId="325C957D" w14:textId="77777777" w:rsidR="008219DA" w:rsidRDefault="008219DA" w:rsidP="00A40CC0"/>
    <w:p w14:paraId="24DF9E80" w14:textId="77777777" w:rsidR="00D8774B" w:rsidRDefault="008219DA" w:rsidP="00A40CC0">
      <w:r w:rsidRPr="00EB6E9C">
        <w:rPr>
          <w:position w:val="-30"/>
        </w:rPr>
        <w:object w:dxaOrig="2700" w:dyaOrig="720" w14:anchorId="018CA4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36.5pt" o:ole="">
            <v:imagedata r:id="rId4" o:title=""/>
          </v:shape>
          <o:OLEObject Type="Embed" ProgID="Equation.DSMT4" ShapeID="_x0000_i1025" DrawAspect="Content" ObjectID="_1783409847" r:id="rId5"/>
        </w:object>
      </w:r>
    </w:p>
    <w:p w14:paraId="31D04FEB" w14:textId="77777777" w:rsidR="008219DA" w:rsidRDefault="008219DA" w:rsidP="00A40CC0"/>
    <w:p w14:paraId="1F96C5C9" w14:textId="77777777" w:rsidR="008219DA" w:rsidRDefault="008219DA" w:rsidP="00A40CC0">
      <w:r>
        <w:t>Calculating,</w:t>
      </w:r>
    </w:p>
    <w:p w14:paraId="762E7A92" w14:textId="77777777" w:rsidR="008219DA" w:rsidRDefault="008219DA" w:rsidP="00A40CC0"/>
    <w:p w14:paraId="702128F9" w14:textId="77777777" w:rsidR="008219DA" w:rsidRDefault="004A6BDE" w:rsidP="00A40CC0">
      <w:r w:rsidRPr="008219DA">
        <w:rPr>
          <w:position w:val="-104"/>
        </w:rPr>
        <w:object w:dxaOrig="5080" w:dyaOrig="2220" w14:anchorId="0B991EC3">
          <v:shape id="_x0000_i1026" type="#_x0000_t75" style="width:251.5pt;height:113.5pt" o:ole="">
            <v:imagedata r:id="rId6" o:title=""/>
          </v:shape>
          <o:OLEObject Type="Embed" ProgID="Equation.DSMT4" ShapeID="_x0000_i1026" DrawAspect="Content" ObjectID="_1783409848" r:id="rId7"/>
        </w:object>
      </w:r>
    </w:p>
    <w:p w14:paraId="432DD510" w14:textId="77777777" w:rsidR="008219DA" w:rsidRDefault="008219DA" w:rsidP="00A40CC0"/>
    <w:p w14:paraId="5053A359" w14:textId="77777777" w:rsidR="008219DA" w:rsidRDefault="008219DA" w:rsidP="00A40CC0">
      <w:r>
        <w:t xml:space="preserve">because </w:t>
      </w:r>
      <w:r w:rsidRPr="008219DA">
        <w:rPr>
          <w:position w:val="-10"/>
        </w:rPr>
        <w:object w:dxaOrig="279" w:dyaOrig="360" w14:anchorId="0C3DDD7C">
          <v:shape id="_x0000_i1027" type="#_x0000_t75" style="width:12pt;height:18pt" o:ole="">
            <v:imagedata r:id="rId8" o:title=""/>
          </v:shape>
          <o:OLEObject Type="Embed" ProgID="Equation.DSMT4" ShapeID="_x0000_i1027" DrawAspect="Content" ObjectID="_1783409849" r:id="rId9"/>
        </w:object>
      </w:r>
      <w:r>
        <w:t xml:space="preserve"> and </w:t>
      </w:r>
      <w:r w:rsidRPr="008219DA">
        <w:rPr>
          <w:position w:val="-4"/>
        </w:rPr>
        <w:object w:dxaOrig="260" w:dyaOrig="300" w14:anchorId="3C669755">
          <v:shape id="_x0000_i1028" type="#_x0000_t75" style="width:12pt;height:18pt" o:ole="">
            <v:imagedata r:id="rId10" o:title=""/>
          </v:shape>
          <o:OLEObject Type="Embed" ProgID="Equation.DSMT4" ShapeID="_x0000_i1028" DrawAspect="Content" ObjectID="_1783409850" r:id="rId11"/>
        </w:object>
      </w:r>
      <w:r>
        <w:t xml:space="preserve"> are the magnitudes of the respective vector (operators), and rotating a vector doesn’t change its magnitude.  </w:t>
      </w:r>
    </w:p>
    <w:p w14:paraId="33AE73AF" w14:textId="77777777" w:rsidR="008219DA" w:rsidRDefault="008219DA" w:rsidP="00A40CC0"/>
    <w:p w14:paraId="4698DF0F" w14:textId="77777777" w:rsidR="00E35F4E" w:rsidRPr="00E35F4E" w:rsidRDefault="00E35F4E" w:rsidP="00A40CC0">
      <w:pPr>
        <w:rPr>
          <w:b/>
        </w:rPr>
      </w:pPr>
      <w:r w:rsidRPr="00E35F4E">
        <w:rPr>
          <w:b/>
        </w:rPr>
        <w:t>Example</w:t>
      </w:r>
    </w:p>
    <w:p w14:paraId="71B21E29" w14:textId="77777777" w:rsidR="00E35F4E" w:rsidRDefault="00E35F4E" w:rsidP="00A40CC0">
      <w:r>
        <w:t>Calculate to first order the effect of D(α</w:t>
      </w:r>
      <w:r w:rsidRPr="00E35F4E">
        <w:rPr>
          <w:b/>
        </w:rPr>
        <w:t>k</w:t>
      </w:r>
      <w:r>
        <w:t>) on |x</w:t>
      </w:r>
      <w:r w:rsidR="00541645">
        <w:rPr>
          <w:b/>
        </w:rPr>
        <w:t>,</w:t>
      </w:r>
      <w:r w:rsidR="00541645" w:rsidRPr="00541645">
        <w:t>y</w:t>
      </w:r>
      <w:r>
        <w:t>&gt;.  So we have:</w:t>
      </w:r>
    </w:p>
    <w:p w14:paraId="593BF152" w14:textId="77777777" w:rsidR="00E35F4E" w:rsidRDefault="00E35F4E" w:rsidP="00A40CC0"/>
    <w:p w14:paraId="6BA5BC51" w14:textId="77777777" w:rsidR="00E35F4E" w:rsidRDefault="00541645" w:rsidP="00A40CC0">
      <w:r w:rsidRPr="00541645">
        <w:rPr>
          <w:position w:val="-128"/>
        </w:rPr>
        <w:object w:dxaOrig="3800" w:dyaOrig="2680" w14:anchorId="46C85954">
          <v:shape id="_x0000_i1029" type="#_x0000_t75" style="width:192pt;height:132pt" o:ole="">
            <v:imagedata r:id="rId12" o:title=""/>
          </v:shape>
          <o:OLEObject Type="Embed" ProgID="Equation.DSMT4" ShapeID="_x0000_i1029" DrawAspect="Content" ObjectID="_1783409851" r:id="rId13"/>
        </w:object>
      </w:r>
    </w:p>
    <w:p w14:paraId="50364DFC" w14:textId="77777777" w:rsidR="00D43FD4" w:rsidRDefault="00D43FD4" w:rsidP="00A40CC0"/>
    <w:p w14:paraId="4E5A9F60" w14:textId="77777777" w:rsidR="00E35F4E" w:rsidRDefault="00580C99" w:rsidP="00A40CC0">
      <w:r>
        <w:t>The action of this operator may be inferred with the recognition that t</w:t>
      </w:r>
      <w:r w:rsidR="00E35F4E">
        <w:t>o first order</w:t>
      </w:r>
      <w:r>
        <w:t xml:space="preserve"> in </w:t>
      </w:r>
      <w:r w:rsidR="005D099F" w:rsidRPr="005D099F">
        <w:rPr>
          <w:b/>
        </w:rPr>
        <w:t>d</w:t>
      </w:r>
      <w:r w:rsidR="00E35F4E">
        <w:t>, we may replace,</w:t>
      </w:r>
    </w:p>
    <w:p w14:paraId="05A1161F" w14:textId="77777777" w:rsidR="00E35F4E" w:rsidRDefault="00E35F4E" w:rsidP="00A40CC0"/>
    <w:p w14:paraId="0FDA5A7D" w14:textId="05B12DF5" w:rsidR="00E35F4E" w:rsidRDefault="004A0304" w:rsidP="00A40CC0">
      <w:r w:rsidRPr="00D43FD4">
        <w:rPr>
          <w:position w:val="-24"/>
        </w:rPr>
        <w:object w:dxaOrig="2360" w:dyaOrig="660" w14:anchorId="0F17CB94">
          <v:shape id="_x0000_i1030" type="#_x0000_t75" style="width:107pt;height:32pt" o:ole="">
            <v:imagedata r:id="rId14" o:title=""/>
          </v:shape>
          <o:OLEObject Type="Embed" ProgID="Equation.DSMT4" ShapeID="_x0000_i1030" DrawAspect="Content" ObjectID="_1783409852" r:id="rId15"/>
        </w:object>
      </w:r>
    </w:p>
    <w:p w14:paraId="46CE1BDE" w14:textId="77777777" w:rsidR="00D43FD4" w:rsidRDefault="00D43FD4" w:rsidP="00A40CC0"/>
    <w:p w14:paraId="6C0FDECD" w14:textId="77777777" w:rsidR="00D43FD4" w:rsidRDefault="00D43FD4" w:rsidP="00A40CC0">
      <w:r>
        <w:lastRenderedPageBreak/>
        <w:t>and so this is, assuming α is very small…</w:t>
      </w:r>
    </w:p>
    <w:p w14:paraId="37E33F6E" w14:textId="77777777" w:rsidR="00D43FD4" w:rsidRDefault="00D43FD4" w:rsidP="00A40CC0"/>
    <w:p w14:paraId="24053A9A" w14:textId="77777777" w:rsidR="0080753F" w:rsidRDefault="001867A0" w:rsidP="00A40CC0">
      <w:r w:rsidRPr="001867A0">
        <w:rPr>
          <w:position w:val="-42"/>
        </w:rPr>
        <w:object w:dxaOrig="2860" w:dyaOrig="940" w14:anchorId="1EE99B00">
          <v:shape id="_x0000_i1031" type="#_x0000_t75" style="width:2in;height:47.5pt" o:ole="">
            <v:imagedata r:id="rId16" o:title=""/>
          </v:shape>
          <o:OLEObject Type="Embed" ProgID="Equation.DSMT4" ShapeID="_x0000_i1031" DrawAspect="Content" ObjectID="_1783409853" r:id="rId17"/>
        </w:object>
      </w:r>
    </w:p>
    <w:p w14:paraId="77A5DF0A" w14:textId="77777777" w:rsidR="0080753F" w:rsidRDefault="0080753F" w:rsidP="00A40CC0"/>
    <w:p w14:paraId="316A6C35" w14:textId="77777777" w:rsidR="007B6366" w:rsidRPr="007B6366" w:rsidRDefault="007B6366" w:rsidP="00A40CC0">
      <w:pPr>
        <w:rPr>
          <w:b/>
        </w:rPr>
      </w:pPr>
      <w:r w:rsidRPr="007B6366">
        <w:rPr>
          <w:b/>
        </w:rPr>
        <w:t>Example</w:t>
      </w:r>
    </w:p>
    <w:p w14:paraId="5AC6048B" w14:textId="77777777" w:rsidR="00851DEF" w:rsidRDefault="00851DEF" w:rsidP="00A40CC0">
      <w:r>
        <w:t>Show</w:t>
      </w:r>
      <w:r w:rsidR="007B6366">
        <w:t xml:space="preserve"> explicitly </w:t>
      </w:r>
      <w:r>
        <w:t>what we get by</w:t>
      </w:r>
      <w:r w:rsidR="007B6366">
        <w:t xml:space="preserve"> rotating 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t xml:space="preserve">, </w:t>
      </w:r>
      <w:r w:rsidR="007B6366">
        <w:t>90</w:t>
      </w:r>
      <w:r w:rsidR="007B6366">
        <w:rPr>
          <w:rFonts w:ascii="Garamond" w:hAnsi="Garamond"/>
        </w:rPr>
        <w:t>°</w:t>
      </w:r>
      <w:r w:rsidR="007B6366">
        <w:t xml:space="preserve"> about the z-axis</w:t>
      </w:r>
      <w:r w:rsidR="00CE0C0A">
        <w:t xml:space="preserve">, and calculate similarly the effect on 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 w:rsidR="00CE0C0A">
        <w:t>.</w:t>
      </w:r>
      <w:r w:rsidR="00306B78">
        <w:t xml:space="preserve">  </w:t>
      </w:r>
    </w:p>
    <w:p w14:paraId="79A939C9" w14:textId="77777777" w:rsidR="00851DEF" w:rsidRDefault="00851DEF" w:rsidP="00A40CC0"/>
    <w:p w14:paraId="6C1AC66F" w14:textId="14D3FF3C" w:rsidR="001F4A75" w:rsidRDefault="00851DEF" w:rsidP="00A40CC0">
      <w:r>
        <w:t>We expect to get -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>
        <w:t xml:space="preserve"> and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t xml:space="preserve"> respectively</w:t>
      </w:r>
      <w:r w:rsidR="005A6DE5">
        <w:t>, g</w:t>
      </w:r>
      <w:r>
        <w:t>iven our discussion of R(</w:t>
      </w:r>
      <w:r w:rsidRPr="00851DEF">
        <w:rPr>
          <w:rFonts w:ascii="Calibri" w:hAnsi="Calibri" w:cs="Calibri"/>
          <w:b/>
        </w:rPr>
        <w:t>α</w:t>
      </w:r>
      <w:r>
        <w:t xml:space="preserve">) </w:t>
      </w:r>
      <w:r w:rsidR="00787E57">
        <w:t>in the previous file</w:t>
      </w:r>
      <w:r>
        <w:t xml:space="preserve">.  </w:t>
      </w:r>
      <w:r w:rsidR="0033082E">
        <w:t>One</w:t>
      </w:r>
      <w:r w:rsidR="00306B78">
        <w:t xml:space="preserve"> approach is to use the differential equation.  But for that we have to consider g</w:t>
      </w:r>
      <w:r w:rsidR="001F4A75">
        <w:t xml:space="preserve">eneral rotations.  So consider an arbitrary rotation about the z-axis: </w:t>
      </w:r>
    </w:p>
    <w:p w14:paraId="5A3B7840" w14:textId="77777777" w:rsidR="001F4A75" w:rsidRDefault="001F4A75" w:rsidP="00A40CC0"/>
    <w:p w14:paraId="368106B1" w14:textId="77777777" w:rsidR="00306B78" w:rsidRDefault="009A61E7" w:rsidP="00A40CC0">
      <w:r w:rsidRPr="001F4A75">
        <w:rPr>
          <w:position w:val="-26"/>
        </w:rPr>
        <w:object w:dxaOrig="2299" w:dyaOrig="660" w14:anchorId="02EC0541">
          <v:shape id="_x0000_i1032" type="#_x0000_t75" style="width:113.5pt;height:36.5pt" o:ole="">
            <v:imagedata r:id="rId18" o:title=""/>
          </v:shape>
          <o:OLEObject Type="Embed" ProgID="Equation.DSMT4" ShapeID="_x0000_i1032" DrawAspect="Content" ObjectID="_1783409854" r:id="rId19"/>
        </w:object>
      </w:r>
    </w:p>
    <w:p w14:paraId="0EEA8D2B" w14:textId="77777777" w:rsidR="001F4A75" w:rsidRDefault="001F4A75" w:rsidP="00A40CC0"/>
    <w:p w14:paraId="57366E6E" w14:textId="77777777" w:rsidR="001F4A75" w:rsidRDefault="001F4A75" w:rsidP="00A40CC0">
      <w:r>
        <w:t xml:space="preserve">Then </w:t>
      </w:r>
    </w:p>
    <w:p w14:paraId="5E375A8F" w14:textId="77777777" w:rsidR="001F4A75" w:rsidRDefault="001F4A75" w:rsidP="00A40CC0"/>
    <w:p w14:paraId="0C9A0FAC" w14:textId="77777777" w:rsidR="001F4A75" w:rsidRDefault="009A61E7" w:rsidP="00A40CC0">
      <w:r w:rsidRPr="001F4A75">
        <w:rPr>
          <w:position w:val="-10"/>
        </w:rPr>
        <w:object w:dxaOrig="2280" w:dyaOrig="380" w14:anchorId="33922F35">
          <v:shape id="_x0000_i1033" type="#_x0000_t75" style="width:113.5pt;height:18pt" o:ole="">
            <v:imagedata r:id="rId20" o:title=""/>
          </v:shape>
          <o:OLEObject Type="Embed" ProgID="Equation.DSMT4" ShapeID="_x0000_i1033" DrawAspect="Content" ObjectID="_1783409855" r:id="rId21"/>
        </w:object>
      </w:r>
    </w:p>
    <w:p w14:paraId="0D57E64B" w14:textId="77777777" w:rsidR="001F4A75" w:rsidRDefault="001F4A75" w:rsidP="00A40CC0"/>
    <w:p w14:paraId="002A968E" w14:textId="77777777" w:rsidR="001F4A75" w:rsidRDefault="001F4A75" w:rsidP="00A40CC0">
      <w:r>
        <w:t>obeys the differential equation:</w:t>
      </w:r>
    </w:p>
    <w:p w14:paraId="7CDE67C0" w14:textId="77777777" w:rsidR="00306B78" w:rsidRDefault="00306B78" w:rsidP="00A40CC0"/>
    <w:p w14:paraId="7B3F2A5B" w14:textId="77777777" w:rsidR="00053C14" w:rsidRDefault="007F35DD" w:rsidP="00A40CC0">
      <w:r w:rsidRPr="007F35DD">
        <w:rPr>
          <w:position w:val="-162"/>
        </w:rPr>
        <w:object w:dxaOrig="3879" w:dyaOrig="3360" w14:anchorId="0A29DEA0">
          <v:shape id="_x0000_i1034" type="#_x0000_t75" style="width:192pt;height:168pt" o:ole="">
            <v:imagedata r:id="rId22" o:title=""/>
          </v:shape>
          <o:OLEObject Type="Embed" ProgID="Equation.DSMT4" ShapeID="_x0000_i1034" DrawAspect="Content" ObjectID="_1783409856" r:id="rId23"/>
        </w:object>
      </w:r>
    </w:p>
    <w:p w14:paraId="4148EC28" w14:textId="77777777" w:rsidR="001F4A75" w:rsidRDefault="001F4A75" w:rsidP="00A40CC0"/>
    <w:p w14:paraId="25988131" w14:textId="77777777" w:rsidR="001F4A75" w:rsidRDefault="001F4A75" w:rsidP="00A40CC0">
      <w:r>
        <w:t>To proceed we need to now evaluate how the y-operator changes.  So consider,</w:t>
      </w:r>
    </w:p>
    <w:p w14:paraId="66A0F34A" w14:textId="77777777" w:rsidR="001F4A75" w:rsidRDefault="001F4A75" w:rsidP="00A40CC0"/>
    <w:p w14:paraId="47A24A74" w14:textId="77777777" w:rsidR="001F4A75" w:rsidRDefault="000A3F47" w:rsidP="00A40CC0">
      <w:r w:rsidRPr="001F4A75">
        <w:rPr>
          <w:position w:val="-100"/>
        </w:rPr>
        <w:object w:dxaOrig="3879" w:dyaOrig="2680" w14:anchorId="034E467E">
          <v:shape id="_x0000_i1035" type="#_x0000_t75" style="width:192pt;height:132pt" o:ole="">
            <v:imagedata r:id="rId24" o:title=""/>
          </v:shape>
          <o:OLEObject Type="Embed" ProgID="Equation.DSMT4" ShapeID="_x0000_i1035" DrawAspect="Content" ObjectID="_1783409857" r:id="rId25"/>
        </w:object>
      </w:r>
    </w:p>
    <w:p w14:paraId="380F258C" w14:textId="77777777" w:rsidR="001F4A75" w:rsidRDefault="001F4A75" w:rsidP="00A40CC0"/>
    <w:p w14:paraId="38204ACB" w14:textId="77777777" w:rsidR="001F4A75" w:rsidRDefault="001F4A75" w:rsidP="00A40CC0">
      <w:r>
        <w:t>Now we have two coupled ODE’s.  We can solve them for x(α).  To proceed, differentiate the first and plug in the second,</w:t>
      </w:r>
    </w:p>
    <w:p w14:paraId="49E22CE8" w14:textId="77777777" w:rsidR="001F4A75" w:rsidRDefault="001F4A75" w:rsidP="00A40CC0"/>
    <w:p w14:paraId="04E18DFC" w14:textId="77777777" w:rsidR="001F4A75" w:rsidRDefault="001F4A75" w:rsidP="00A40CC0">
      <w:r w:rsidRPr="001F4A75">
        <w:rPr>
          <w:position w:val="-60"/>
        </w:rPr>
        <w:object w:dxaOrig="2640" w:dyaOrig="1320" w14:anchorId="6CF3033F">
          <v:shape id="_x0000_i1036" type="#_x0000_t75" style="width:132pt;height:66pt" o:ole="">
            <v:imagedata r:id="rId26" o:title=""/>
          </v:shape>
          <o:OLEObject Type="Embed" ProgID="Equation.DSMT4" ShapeID="_x0000_i1036" DrawAspect="Content" ObjectID="_1783409858" r:id="rId27"/>
        </w:object>
      </w:r>
    </w:p>
    <w:p w14:paraId="5C10BDE2" w14:textId="77777777" w:rsidR="001F4A75" w:rsidRDefault="001F4A75" w:rsidP="00A40CC0"/>
    <w:p w14:paraId="09516FEE" w14:textId="77777777" w:rsidR="001F4A75" w:rsidRDefault="001F4A75" w:rsidP="00A40CC0">
      <w:r>
        <w:t>The solution is of course,</w:t>
      </w:r>
    </w:p>
    <w:p w14:paraId="143FB55C" w14:textId="77777777" w:rsidR="001F4A75" w:rsidRDefault="001F4A75" w:rsidP="00A40CC0"/>
    <w:p w14:paraId="6B1D513A" w14:textId="77777777" w:rsidR="001F4A75" w:rsidRDefault="005A6DE5" w:rsidP="00A40CC0">
      <w:r w:rsidRPr="001F4A75">
        <w:rPr>
          <w:position w:val="-10"/>
        </w:rPr>
        <w:object w:dxaOrig="2640" w:dyaOrig="380" w14:anchorId="41D07FED">
          <v:shape id="_x0000_i1037" type="#_x0000_t75" style="width:139.5pt;height:19pt" o:ole="">
            <v:imagedata r:id="rId28" o:title=""/>
          </v:shape>
          <o:OLEObject Type="Embed" ProgID="Equation.DSMT4" ShapeID="_x0000_i1037" DrawAspect="Content" ObjectID="_1783409859" r:id="rId29"/>
        </w:object>
      </w:r>
    </w:p>
    <w:p w14:paraId="5EC210DC" w14:textId="77777777" w:rsidR="001F4A75" w:rsidRDefault="001F4A75" w:rsidP="00A40CC0"/>
    <w:p w14:paraId="560DAC40" w14:textId="77777777" w:rsidR="001F4A75" w:rsidRDefault="001F4A75" w:rsidP="00A40CC0">
      <w:r>
        <w:t xml:space="preserve">where A and B are undetermined operators.  But we can determine them.  We know that when α = 0, this must reduce to x.  And so A = x.  Furthermore, the derivative is </w:t>
      </w:r>
      <w:r w:rsidR="00A266C5">
        <w:t>-</w:t>
      </w:r>
      <w:r>
        <w:t>y, and so we must have:</w:t>
      </w:r>
    </w:p>
    <w:p w14:paraId="6595F567" w14:textId="77777777" w:rsidR="001F4A75" w:rsidRDefault="001F4A75" w:rsidP="00A40CC0"/>
    <w:p w14:paraId="44F46EAC" w14:textId="77777777" w:rsidR="001F4A75" w:rsidRDefault="00A266C5" w:rsidP="00A40CC0">
      <w:r w:rsidRPr="001F4A75">
        <w:rPr>
          <w:position w:val="-64"/>
        </w:rPr>
        <w:object w:dxaOrig="3280" w:dyaOrig="1680" w14:anchorId="76C87133">
          <v:shape id="_x0000_i1038" type="#_x0000_t75" style="width:162pt;height:84pt" o:ole="">
            <v:imagedata r:id="rId30" o:title=""/>
          </v:shape>
          <o:OLEObject Type="Embed" ProgID="Equation.DSMT4" ShapeID="_x0000_i1038" DrawAspect="Content" ObjectID="_1783409860" r:id="rId31"/>
        </w:object>
      </w:r>
    </w:p>
    <w:p w14:paraId="704698CB" w14:textId="77777777" w:rsidR="001F4A75" w:rsidRDefault="001F4A75" w:rsidP="00A40CC0"/>
    <w:p w14:paraId="5F609B8E" w14:textId="77777777" w:rsidR="001F4A75" w:rsidRDefault="001F4A75" w:rsidP="00A40CC0">
      <w:r>
        <w:t xml:space="preserve">and when α = 0 this should reduce to y.  So we must have B = </w:t>
      </w:r>
      <w:r w:rsidR="00A266C5">
        <w:t>-</w:t>
      </w:r>
      <w:r>
        <w:t>y.  Therefore we have:</w:t>
      </w:r>
    </w:p>
    <w:p w14:paraId="183C8183" w14:textId="77777777" w:rsidR="001F4A75" w:rsidRDefault="001F4A75" w:rsidP="00A40CC0"/>
    <w:p w14:paraId="644139C8" w14:textId="7E2460E2" w:rsidR="001F4A75" w:rsidRDefault="00C45FAA" w:rsidP="00A40CC0">
      <w:r w:rsidRPr="00C45FAA">
        <w:rPr>
          <w:position w:val="-28"/>
        </w:rPr>
        <w:object w:dxaOrig="2560" w:dyaOrig="680" w14:anchorId="02ABA406">
          <v:shape id="_x0000_i1039" type="#_x0000_t75" style="width:126pt;height:36.5pt" o:ole="" o:bordertopcolor="this" o:borderleftcolor="this" o:borderbottomcolor="this" o:borderrightcolor="this">
            <v:imagedata r:id="rId32" o:title=""/>
          </v:shape>
          <o:OLEObject Type="Embed" ProgID="Equation.DSMT4" ShapeID="_x0000_i1039" DrawAspect="Content" ObjectID="_1783409861" r:id="rId33"/>
        </w:object>
      </w:r>
    </w:p>
    <w:p w14:paraId="54A5CA97" w14:textId="7759F2DF" w:rsidR="00D33D0A" w:rsidRDefault="00D33D0A" w:rsidP="00A40CC0"/>
    <w:p w14:paraId="50C7440E" w14:textId="561DB095" w:rsidR="00D33D0A" w:rsidRDefault="00D33D0A" w:rsidP="00A40CC0">
      <w:r>
        <w:t>We can write this as:</w:t>
      </w:r>
    </w:p>
    <w:p w14:paraId="4C0C3A11" w14:textId="0C1C7446" w:rsidR="00D33D0A" w:rsidRDefault="00D33D0A" w:rsidP="00A40CC0"/>
    <w:p w14:paraId="3AA54998" w14:textId="74D3A36E" w:rsidR="00D33D0A" w:rsidRDefault="00076B06" w:rsidP="00A40CC0">
      <w:r w:rsidRPr="00076B06">
        <w:rPr>
          <w:position w:val="-30"/>
        </w:rPr>
        <w:object w:dxaOrig="3300" w:dyaOrig="720" w14:anchorId="454531D4">
          <v:shape id="_x0000_i1040" type="#_x0000_t75" style="width:165.5pt;height:36pt" o:ole="">
            <v:imagedata r:id="rId34" o:title=""/>
          </v:shape>
          <o:OLEObject Type="Embed" ProgID="Equation.DSMT4" ShapeID="_x0000_i1040" DrawAspect="Content" ObjectID="_1783409862" r:id="rId35"/>
        </w:object>
      </w:r>
    </w:p>
    <w:p w14:paraId="7631B987" w14:textId="6CA778EF" w:rsidR="00076B06" w:rsidRDefault="00076B06" w:rsidP="00A40CC0"/>
    <w:p w14:paraId="6FD763A1" w14:textId="393167A2" w:rsidR="00076B06" w:rsidRDefault="00076B06" w:rsidP="00A40CC0">
      <w:r>
        <w:lastRenderedPageBreak/>
        <w:t>which is,</w:t>
      </w:r>
    </w:p>
    <w:p w14:paraId="37618493" w14:textId="3327C342" w:rsidR="00076B06" w:rsidRDefault="00076B06" w:rsidP="00A40CC0"/>
    <w:p w14:paraId="177A9C3C" w14:textId="6A35C778" w:rsidR="00076B06" w:rsidRDefault="00076B06" w:rsidP="00A40CC0">
      <w:r w:rsidRPr="001272ED">
        <w:rPr>
          <w:position w:val="-30"/>
        </w:rPr>
        <w:object w:dxaOrig="1939" w:dyaOrig="560" w14:anchorId="7CF1FAF7">
          <v:shape id="_x0000_i1041" type="#_x0000_t75" style="width:97pt;height:28.5pt" o:ole="">
            <v:imagedata r:id="rId36" o:title=""/>
          </v:shape>
          <o:OLEObject Type="Embed" ProgID="Equation.DSMT4" ShapeID="_x0000_i1041" DrawAspect="Content" ObjectID="_1783409863" r:id="rId37"/>
        </w:object>
      </w:r>
    </w:p>
    <w:p w14:paraId="1B62BFAD" w14:textId="36601635" w:rsidR="00D33D0A" w:rsidRDefault="00D33D0A" w:rsidP="00A40CC0"/>
    <w:p w14:paraId="3CFF03F6" w14:textId="4DBEA638" w:rsidR="00B14561" w:rsidRDefault="00D33D0A" w:rsidP="00A40CC0">
      <w:r>
        <w:t xml:space="preserve">which is exactly the form we were to expect.  </w:t>
      </w:r>
      <w:r w:rsidR="00B14561">
        <w:t xml:space="preserve">So when we have an α = π/2 rotation we </w:t>
      </w:r>
      <w:r w:rsidR="006D690E">
        <w:t>get</w:t>
      </w:r>
      <w:r w:rsidR="00B14561">
        <w:t>,</w:t>
      </w:r>
    </w:p>
    <w:p w14:paraId="1E47C2D2" w14:textId="77777777" w:rsidR="00B14561" w:rsidRDefault="00B14561" w:rsidP="00A40CC0"/>
    <w:p w14:paraId="4209AC95" w14:textId="02BCE6E5" w:rsidR="00B14561" w:rsidRDefault="00D33D0A" w:rsidP="00A40CC0">
      <w:r w:rsidRPr="00D33D0A">
        <w:rPr>
          <w:position w:val="-28"/>
        </w:rPr>
        <w:object w:dxaOrig="3940" w:dyaOrig="680" w14:anchorId="0DC01C47">
          <v:shape id="_x0000_i1042" type="#_x0000_t75" style="width:198.5pt;height:35pt" o:ole="">
            <v:imagedata r:id="rId38" o:title=""/>
          </v:shape>
          <o:OLEObject Type="Embed" ProgID="Equation.DSMT4" ShapeID="_x0000_i1042" DrawAspect="Content" ObjectID="_1783409864" r:id="rId39"/>
        </w:object>
      </w:r>
    </w:p>
    <w:p w14:paraId="082EB61C" w14:textId="77777777" w:rsidR="001F4A75" w:rsidRDefault="001F4A75" w:rsidP="00A40CC0"/>
    <w:p w14:paraId="030D0BD2" w14:textId="77777777" w:rsidR="00331987" w:rsidRDefault="006D690E" w:rsidP="00851DEF">
      <w:r>
        <w:t xml:space="preserve">as expected.  </w:t>
      </w:r>
      <w:r w:rsidR="00851DEF">
        <w:t>And this makes sense, ‘cause then,</w:t>
      </w:r>
    </w:p>
    <w:p w14:paraId="268B1AE2" w14:textId="77777777" w:rsidR="00851DEF" w:rsidRDefault="00851DEF" w:rsidP="00851DEF"/>
    <w:p w14:paraId="41930E4B" w14:textId="77777777" w:rsidR="00851DEF" w:rsidRDefault="00851DEF" w:rsidP="00851DEF">
      <w:r w:rsidRPr="00851DEF">
        <w:rPr>
          <w:position w:val="-36"/>
        </w:rPr>
        <w:object w:dxaOrig="4780" w:dyaOrig="840" w14:anchorId="1E0975B6">
          <v:shape id="_x0000_i1043" type="#_x0000_t75" style="width:238.5pt;height:41.5pt" o:ole="">
            <v:imagedata r:id="rId40" o:title=""/>
          </v:shape>
          <o:OLEObject Type="Embed" ProgID="Equation.DSMT4" ShapeID="_x0000_i1043" DrawAspect="Content" ObjectID="_1783409865" r:id="rId41"/>
        </w:object>
      </w:r>
    </w:p>
    <w:p w14:paraId="41983AF2" w14:textId="77777777" w:rsidR="00153BA3" w:rsidRDefault="00153BA3" w:rsidP="00A40CC0"/>
    <w:p w14:paraId="081A3EBE" w14:textId="12A4AE44" w:rsidR="00153BA3" w:rsidRPr="00872F55" w:rsidRDefault="00000000" w:rsidP="00A40CC0"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153BA3">
        <w:t xml:space="preserve"> and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 w:rsidR="00153BA3">
        <w:t xml:space="preserve"> are the initial components of the vector. 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153BA3">
        <w:t>(</w:t>
      </w:r>
      <w:r w:rsidR="00153BA3">
        <w:rPr>
          <w:rFonts w:ascii="Calibri" w:hAnsi="Calibri" w:cs="Calibri"/>
        </w:rPr>
        <w:t>α</w:t>
      </w:r>
      <w:r w:rsidR="00153BA3">
        <w:t xml:space="preserve">),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 w:rsidR="00153BA3">
        <w:t>(</w:t>
      </w:r>
      <w:r w:rsidR="00153BA3">
        <w:rPr>
          <w:rFonts w:ascii="Calibri" w:hAnsi="Calibri" w:cs="Calibri"/>
        </w:rPr>
        <w:t>α</w:t>
      </w:r>
      <w:r w:rsidR="00153BA3">
        <w:t>) are the components of the rotated vector, in terms of the original components.  So when we get x(</w:t>
      </w:r>
      <w:r w:rsidR="00153BA3">
        <w:rPr>
          <w:rFonts w:ascii="Calibri" w:hAnsi="Calibri" w:cs="Calibri"/>
        </w:rPr>
        <w:t>π</w:t>
      </w:r>
      <w:r w:rsidR="00153BA3">
        <w:t>/2) = -y, this is in accordance with the diagram since y was zero.  And y(</w:t>
      </w:r>
      <w:r w:rsidR="00153BA3">
        <w:rPr>
          <w:rFonts w:ascii="Calibri" w:hAnsi="Calibri" w:cs="Calibri"/>
        </w:rPr>
        <w:t>π</w:t>
      </w:r>
      <w:r w:rsidR="00153BA3">
        <w:t>/2) = x makes sense because the y-component of our rotated vector is indeed equal to the initial vector</w:t>
      </w:r>
      <w:r w:rsidR="00DC62ED">
        <w:t>’</w:t>
      </w:r>
      <w:r w:rsidR="00153BA3">
        <w:t xml:space="preserve">s x-component.  </w:t>
      </w:r>
    </w:p>
    <w:p w14:paraId="54C49A39" w14:textId="77777777" w:rsidR="003A1D3F" w:rsidRDefault="003A1D3F" w:rsidP="00A40CC0"/>
    <w:p w14:paraId="155D531A" w14:textId="77777777" w:rsidR="006B1F63" w:rsidRPr="006B1F63" w:rsidRDefault="006B1F63" w:rsidP="00A40CC0">
      <w:pPr>
        <w:rPr>
          <w:b/>
        </w:rPr>
      </w:pPr>
      <w:r w:rsidRPr="006B1F63">
        <w:rPr>
          <w:b/>
        </w:rPr>
        <w:t>Example</w:t>
      </w:r>
    </w:p>
    <w:p w14:paraId="3849D07B" w14:textId="21F17CCF" w:rsidR="006B1F63" w:rsidRDefault="006B1F63" w:rsidP="00A40CC0">
      <w:r>
        <w:t>Show that D(π/2</w:t>
      </w:r>
      <w:r w:rsidRPr="006B1F63">
        <w:rPr>
          <w:b/>
        </w:rPr>
        <w:t>j</w:t>
      </w:r>
      <w:r>
        <w:t>)|ℓm&gt; (where ℓ = 1 and |ℓm&gt; are the L</w:t>
      </w:r>
      <w:r>
        <w:rPr>
          <w:vertAlign w:val="subscript"/>
        </w:rPr>
        <w:t>z</w:t>
      </w:r>
      <w:r>
        <w:t xml:space="preserve"> eigenkets) gives the L</w:t>
      </w:r>
      <w:r>
        <w:rPr>
          <w:vertAlign w:val="subscript"/>
        </w:rPr>
        <w:t>x</w:t>
      </w:r>
      <w:r>
        <w:t xml:space="preserve"> eigenkets, as asserted </w:t>
      </w:r>
      <w:r w:rsidR="006A636D">
        <w:t>in previous file</w:t>
      </w:r>
      <w:r>
        <w:t>.  So we have:</w:t>
      </w:r>
    </w:p>
    <w:p w14:paraId="02CFD5D4" w14:textId="77777777" w:rsidR="006B1F63" w:rsidRDefault="006B1F63" w:rsidP="00A40CC0"/>
    <w:p w14:paraId="7A4AE301" w14:textId="77777777" w:rsidR="006B1F63" w:rsidRDefault="006B1F63" w:rsidP="00A40CC0">
      <w:r w:rsidRPr="006B1F63">
        <w:rPr>
          <w:position w:val="-182"/>
        </w:rPr>
        <w:object w:dxaOrig="5280" w:dyaOrig="3820" w14:anchorId="0634535E">
          <v:shape id="_x0000_i1044" type="#_x0000_t75" style="width:258pt;height:185.5pt" o:ole="">
            <v:imagedata r:id="rId42" o:title=""/>
          </v:shape>
          <o:OLEObject Type="Embed" ProgID="Equation.DSMT4" ShapeID="_x0000_i1044" DrawAspect="Content" ObjectID="_1783409866" r:id="rId43"/>
        </w:object>
      </w:r>
    </w:p>
    <w:p w14:paraId="25F39806" w14:textId="77777777" w:rsidR="006B1F63" w:rsidRDefault="006B1F63" w:rsidP="00A40CC0"/>
    <w:p w14:paraId="0D1BF5ED" w14:textId="0551B2AB" w:rsidR="006B1F63" w:rsidRDefault="00920E16" w:rsidP="00A40CC0">
      <w:r>
        <w:t>precisely as found earlier</w:t>
      </w:r>
      <w:r w:rsidR="00DC62ED">
        <w:t xml:space="preserve"> (well, see Time-Independent/Angular momentum file)</w:t>
      </w:r>
      <w:r>
        <w:t xml:space="preserve">.  </w:t>
      </w:r>
    </w:p>
    <w:p w14:paraId="04B62D1D" w14:textId="77777777" w:rsidR="006B1F63" w:rsidRDefault="006B1F63" w:rsidP="00A40CC0"/>
    <w:p w14:paraId="5BED64DC" w14:textId="77777777" w:rsidR="00DE3E65" w:rsidRPr="00DE3E65" w:rsidRDefault="00DE3E65" w:rsidP="00A40CC0">
      <w:pPr>
        <w:rPr>
          <w:b/>
        </w:rPr>
      </w:pPr>
      <w:r w:rsidRPr="00DE3E65">
        <w:rPr>
          <w:b/>
        </w:rPr>
        <w:t>Example</w:t>
      </w:r>
    </w:p>
    <w:p w14:paraId="3D433605" w14:textId="484DDF0D" w:rsidR="00DE3E65" w:rsidRDefault="00DE3E65" w:rsidP="00A40CC0">
      <w:r>
        <w:t>What are the simultaneous eigenkets of the operators L</w:t>
      </w:r>
      <w:r>
        <w:rPr>
          <w:vertAlign w:val="superscript"/>
        </w:rPr>
        <w:t>2</w:t>
      </w:r>
      <w:r>
        <w:t xml:space="preserve"> and L</w:t>
      </w:r>
      <w:r>
        <w:rPr>
          <w:vertAlign w:val="subscript"/>
        </w:rPr>
        <w:t>n</w:t>
      </w:r>
      <w:r>
        <w:t xml:space="preserve"> = </w:t>
      </w:r>
      <w:r w:rsidRPr="00DE3E65">
        <w:rPr>
          <w:b/>
        </w:rPr>
        <w:t>L</w:t>
      </w:r>
      <w:r>
        <w:t>·</w:t>
      </w:r>
      <w:r w:rsidRPr="00DE3E65">
        <w:rPr>
          <w:b/>
        </w:rPr>
        <w:t>n</w:t>
      </w:r>
      <w:r>
        <w:t xml:space="preserve"> where </w:t>
      </w:r>
      <w:r w:rsidRPr="00DE3E65">
        <w:rPr>
          <w:b/>
        </w:rPr>
        <w:t>n</w:t>
      </w:r>
      <w:r>
        <w:t xml:space="preserve"> is a unit vector pointing in some direction (for ℓ = 1).  </w:t>
      </w:r>
    </w:p>
    <w:p w14:paraId="567C3F72" w14:textId="77777777" w:rsidR="00DE3E65" w:rsidRDefault="00DE3E65" w:rsidP="00A40CC0"/>
    <w:p w14:paraId="779AEC40" w14:textId="77777777" w:rsidR="00DE3E65" w:rsidRPr="00DE3E65" w:rsidRDefault="00DE3E65" w:rsidP="00A40CC0">
      <w:r>
        <w:t xml:space="preserve">First note that we already know what they are for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k</w:t>
      </w:r>
      <w:r>
        <w:t xml:space="preserve">, and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i</w:t>
      </w:r>
      <w:r>
        <w:t xml:space="preserve"> (which we determined above).  We can get the </w:t>
      </w:r>
      <w:r w:rsidR="0026070A">
        <w:t xml:space="preserve">general </w:t>
      </w:r>
      <w:r>
        <w:t>eigenkets from the rotation operator.  We just rotate the L</w:t>
      </w:r>
      <w:r>
        <w:rPr>
          <w:vertAlign w:val="subscript"/>
        </w:rPr>
        <w:t>z</w:t>
      </w:r>
      <w:r>
        <w:t xml:space="preserve"> eigenkets into the </w:t>
      </w:r>
      <w:r w:rsidRPr="00DE3E65">
        <w:rPr>
          <w:b/>
        </w:rPr>
        <w:t>n</w:t>
      </w:r>
      <w:r>
        <w:t xml:space="preserve"> direction.  So consider an </w:t>
      </w:r>
      <w:r w:rsidRPr="00DE3E65">
        <w:rPr>
          <w:b/>
        </w:rPr>
        <w:t>n</w:t>
      </w:r>
      <w:r>
        <w:t xml:space="preserve"> described by the angles,</w:t>
      </w:r>
    </w:p>
    <w:p w14:paraId="0D664C6A" w14:textId="77777777" w:rsidR="00DE3E65" w:rsidRDefault="00DE3E65" w:rsidP="00A40CC0"/>
    <w:p w14:paraId="288E270C" w14:textId="77777777" w:rsidR="00DE3E65" w:rsidRDefault="00970349" w:rsidP="00A40CC0">
      <w:r>
        <w:object w:dxaOrig="4889" w:dyaOrig="3781" w14:anchorId="206EE802">
          <v:shape id="_x0000_i1045" type="#_x0000_t75" style="width:2in;height:125.5pt" o:ole="">
            <v:imagedata r:id="rId44" o:title="" croptop="610f" cropbottom="20476f" cropleft="2063f" cropright="24950f"/>
          </v:shape>
          <o:OLEObject Type="Embed" ProgID="PBrush" ShapeID="_x0000_i1045" DrawAspect="Content" ObjectID="_1783409867" r:id="rId45"/>
        </w:object>
      </w:r>
    </w:p>
    <w:p w14:paraId="707CB519" w14:textId="77777777" w:rsidR="00970349" w:rsidRDefault="00970349" w:rsidP="00A40CC0"/>
    <w:p w14:paraId="7B3C73B1" w14:textId="77777777" w:rsidR="00970349" w:rsidRDefault="00970349" w:rsidP="00A40CC0">
      <w:r>
        <w:t xml:space="preserve">The rotation can be accomplished by rotating </w:t>
      </w:r>
      <w:r w:rsidRPr="00970349">
        <w:rPr>
          <w:b/>
        </w:rPr>
        <w:t>k</w:t>
      </w:r>
      <w:r>
        <w:t xml:space="preserve"> by an angle θ about the y-axis, and then an angle φ about the z-axis.  In other words we have:</w:t>
      </w:r>
    </w:p>
    <w:p w14:paraId="592F57FE" w14:textId="77777777" w:rsidR="00970349" w:rsidRDefault="00970349" w:rsidP="00A40CC0"/>
    <w:p w14:paraId="084F8D82" w14:textId="77777777" w:rsidR="00970349" w:rsidRDefault="00970349" w:rsidP="00A40CC0">
      <w:r w:rsidRPr="00970349">
        <w:rPr>
          <w:position w:val="-10"/>
        </w:rPr>
        <w:object w:dxaOrig="2400" w:dyaOrig="380" w14:anchorId="59C76AAB">
          <v:shape id="_x0000_i1046" type="#_x0000_t75" style="width:119.5pt;height:18pt" o:ole="">
            <v:imagedata r:id="rId46" o:title=""/>
          </v:shape>
          <o:OLEObject Type="Embed" ProgID="Equation.DSMT4" ShapeID="_x0000_i1046" DrawAspect="Content" ObjectID="_1783409868" r:id="rId47"/>
        </w:object>
      </w:r>
    </w:p>
    <w:p w14:paraId="6EF46CB8" w14:textId="77777777" w:rsidR="00970349" w:rsidRDefault="00970349" w:rsidP="00A40CC0"/>
    <w:p w14:paraId="31FBCD66" w14:textId="77777777" w:rsidR="00970349" w:rsidRDefault="00970349" w:rsidP="00A40CC0">
      <w:r>
        <w:t>So we explicitly have for (ℓ=1)</w:t>
      </w:r>
    </w:p>
    <w:p w14:paraId="240393F4" w14:textId="77777777" w:rsidR="00970349" w:rsidRDefault="00970349" w:rsidP="00A40CC0"/>
    <w:p w14:paraId="384FBF93" w14:textId="77777777" w:rsidR="00734092" w:rsidRDefault="00D84E07" w:rsidP="00A40CC0">
      <w:r w:rsidRPr="00970349">
        <w:rPr>
          <w:position w:val="-222"/>
        </w:rPr>
        <w:object w:dxaOrig="8100" w:dyaOrig="4580" w14:anchorId="52540912">
          <v:shape id="_x0000_i1047" type="#_x0000_t75" style="width:408pt;height:228pt" o:ole="">
            <v:imagedata r:id="rId48" o:title=""/>
          </v:shape>
          <o:OLEObject Type="Embed" ProgID="Equation.DSMT4" ShapeID="_x0000_i1047" DrawAspect="Content" ObjectID="_1783409869" r:id="rId49"/>
        </w:object>
      </w:r>
    </w:p>
    <w:p w14:paraId="5F3A9D26" w14:textId="77777777" w:rsidR="00CE5A96" w:rsidRDefault="00CE5A96" w:rsidP="00A40CC0"/>
    <w:p w14:paraId="66AB9398" w14:textId="77777777" w:rsidR="00CF05D8" w:rsidRPr="00CF05D8" w:rsidRDefault="00CF05D8" w:rsidP="00A40CC0">
      <w:pPr>
        <w:rPr>
          <w:b/>
        </w:rPr>
      </w:pPr>
      <w:r w:rsidRPr="00CF05D8">
        <w:rPr>
          <w:b/>
        </w:rPr>
        <w:t>Example</w:t>
      </w:r>
    </w:p>
    <w:p w14:paraId="5F4A116C" w14:textId="2A3FF4C2" w:rsidR="00CF05D8" w:rsidRDefault="00CF05D8" w:rsidP="00CF05D8">
      <w:r>
        <w:t>What are the simultaneous eigenkets of the operators S</w:t>
      </w:r>
      <w:r>
        <w:rPr>
          <w:vertAlign w:val="superscript"/>
        </w:rPr>
        <w:t>2</w:t>
      </w:r>
      <w:r>
        <w:t xml:space="preserve"> and S</w:t>
      </w:r>
      <w:r>
        <w:rPr>
          <w:vertAlign w:val="subscript"/>
        </w:rPr>
        <w:t>n</w:t>
      </w:r>
      <w:r>
        <w:t xml:space="preserve"> = </w:t>
      </w:r>
      <w:r>
        <w:rPr>
          <w:b/>
        </w:rPr>
        <w:t>S</w:t>
      </w:r>
      <w:r>
        <w:t>·</w:t>
      </w:r>
      <w:r w:rsidRPr="00DE3E65">
        <w:rPr>
          <w:b/>
        </w:rPr>
        <w:t>n</w:t>
      </w:r>
      <w:r>
        <w:t xml:space="preserve"> where </w:t>
      </w:r>
      <w:r w:rsidRPr="00DE3E65">
        <w:rPr>
          <w:b/>
        </w:rPr>
        <w:t>n</w:t>
      </w:r>
      <w:r>
        <w:t xml:space="preserve"> is a unit vector pointing in some direction (for ℓ = 1).  </w:t>
      </w:r>
    </w:p>
    <w:p w14:paraId="378B48F5" w14:textId="77777777" w:rsidR="00CF05D8" w:rsidRDefault="00CF05D8" w:rsidP="00CF05D8"/>
    <w:p w14:paraId="757AA7FB" w14:textId="77777777" w:rsidR="00CF05D8" w:rsidRPr="00DE3E65" w:rsidRDefault="00CF05D8" w:rsidP="00CF05D8">
      <w:r>
        <w:t xml:space="preserve">First note that we already know what they are for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k</w:t>
      </w:r>
      <w:r>
        <w:t xml:space="preserve">, and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i</w:t>
      </w:r>
      <w:r>
        <w:t xml:space="preserve"> (which we determined above).  We can get the general eigenkets from the rotation operator.  We just rotate the S</w:t>
      </w:r>
      <w:r>
        <w:rPr>
          <w:vertAlign w:val="subscript"/>
        </w:rPr>
        <w:t>z</w:t>
      </w:r>
      <w:r>
        <w:t xml:space="preserve"> eigenkets into the </w:t>
      </w:r>
      <w:r w:rsidRPr="00DE3E65">
        <w:rPr>
          <w:b/>
        </w:rPr>
        <w:t>n</w:t>
      </w:r>
      <w:r>
        <w:t xml:space="preserve"> direction.  So consider an </w:t>
      </w:r>
      <w:r w:rsidRPr="00DE3E65">
        <w:rPr>
          <w:b/>
        </w:rPr>
        <w:t>n</w:t>
      </w:r>
      <w:r>
        <w:t xml:space="preserve"> described by the angles,</w:t>
      </w:r>
    </w:p>
    <w:p w14:paraId="7D8B453C" w14:textId="77777777" w:rsidR="00CF05D8" w:rsidRDefault="00CF05D8" w:rsidP="00CF05D8"/>
    <w:p w14:paraId="62EC1524" w14:textId="77777777" w:rsidR="00CF05D8" w:rsidRDefault="00CF05D8" w:rsidP="00CF05D8">
      <w:r>
        <w:object w:dxaOrig="4889" w:dyaOrig="3781" w14:anchorId="1969FCD0">
          <v:shape id="_x0000_i1048" type="#_x0000_t75" style="width:2in;height:125.5pt" o:ole="">
            <v:imagedata r:id="rId44" o:title="" croptop="610f" cropbottom="20476f" cropleft="2063f" cropright="24950f"/>
          </v:shape>
          <o:OLEObject Type="Embed" ProgID="PBrush" ShapeID="_x0000_i1048" DrawAspect="Content" ObjectID="_1783409870" r:id="rId50"/>
        </w:object>
      </w:r>
    </w:p>
    <w:p w14:paraId="15F3FA25" w14:textId="77777777" w:rsidR="00CF05D8" w:rsidRDefault="00CF05D8" w:rsidP="00CF05D8"/>
    <w:p w14:paraId="4BD01EC7" w14:textId="77777777" w:rsidR="00CF05D8" w:rsidRDefault="00CF05D8" w:rsidP="00CF05D8">
      <w:r>
        <w:t xml:space="preserve">The rotation can be accomplished by rotating </w:t>
      </w:r>
      <w:r w:rsidRPr="00970349">
        <w:rPr>
          <w:b/>
        </w:rPr>
        <w:t>k</w:t>
      </w:r>
      <w:r>
        <w:t xml:space="preserve"> by an angle θ about the y-axis, and then an angle φ about the z-axis.  In other words we have:</w:t>
      </w:r>
    </w:p>
    <w:p w14:paraId="0A39A11F" w14:textId="77777777" w:rsidR="00CF05D8" w:rsidRDefault="00CF05D8" w:rsidP="00CF05D8"/>
    <w:p w14:paraId="5FE6DA28" w14:textId="207C1DB2" w:rsidR="00CF05D8" w:rsidRDefault="004A0304" w:rsidP="00CF05D8">
      <w:r w:rsidRPr="00970349">
        <w:rPr>
          <w:position w:val="-10"/>
        </w:rPr>
        <w:object w:dxaOrig="2480" w:dyaOrig="380" w14:anchorId="1214766E">
          <v:shape id="_x0000_i1049" type="#_x0000_t75" style="width:133.5pt;height:19pt" o:ole="">
            <v:imagedata r:id="rId51" o:title=""/>
          </v:shape>
          <o:OLEObject Type="Embed" ProgID="Equation.DSMT4" ShapeID="_x0000_i1049" DrawAspect="Content" ObjectID="_1783409871" r:id="rId52"/>
        </w:object>
      </w:r>
    </w:p>
    <w:p w14:paraId="364C1DB4" w14:textId="77777777" w:rsidR="00CF05D8" w:rsidRDefault="00CF05D8" w:rsidP="00CF05D8"/>
    <w:p w14:paraId="211C4ED2" w14:textId="77777777" w:rsidR="00CF05D8" w:rsidRDefault="00CF05D8" w:rsidP="00CF05D8">
      <w:r>
        <w:t>So we explicitly have for (s=1/2)</w:t>
      </w:r>
    </w:p>
    <w:p w14:paraId="56088C41" w14:textId="77777777" w:rsidR="00CF05D8" w:rsidRDefault="00CF05D8" w:rsidP="00CF05D8"/>
    <w:p w14:paraId="20F97BC6" w14:textId="77777777" w:rsidR="00CF05D8" w:rsidRDefault="00CF05D8" w:rsidP="00CF05D8">
      <w:r w:rsidRPr="00CF05D8">
        <w:rPr>
          <w:position w:val="-72"/>
        </w:rPr>
        <w:object w:dxaOrig="6740" w:dyaOrig="1560" w14:anchorId="36101CA6">
          <v:shape id="_x0000_i1050" type="#_x0000_t75" style="width:336pt;height:78pt" o:ole="">
            <v:imagedata r:id="rId53" o:title=""/>
          </v:shape>
          <o:OLEObject Type="Embed" ProgID="Equation.DSMT4" ShapeID="_x0000_i1050" DrawAspect="Content" ObjectID="_1783409872" r:id="rId54"/>
        </w:object>
      </w:r>
    </w:p>
    <w:p w14:paraId="1E0E0C76" w14:textId="77777777" w:rsidR="00CF05D8" w:rsidRDefault="00CF05D8" w:rsidP="00A40CC0"/>
    <w:p w14:paraId="1C00C0D1" w14:textId="2E49CC0E" w:rsidR="0043498B" w:rsidRDefault="00B55D61" w:rsidP="00A40CC0">
      <w:pPr>
        <w:rPr>
          <w:b/>
        </w:rPr>
      </w:pPr>
      <w:r w:rsidRPr="00B55D61">
        <w:rPr>
          <w:b/>
        </w:rPr>
        <w:t>Example</w:t>
      </w:r>
      <w:r>
        <w:rPr>
          <w:b/>
        </w:rPr>
        <w:t>.  Explicit spin rotation operator</w:t>
      </w:r>
    </w:p>
    <w:p w14:paraId="60260003" w14:textId="4A47BEAB" w:rsidR="00B55D61" w:rsidRDefault="00B55D61" w:rsidP="00A40CC0">
      <w:r>
        <w:t xml:space="preserve">Let’s work out the rotation operator using a few properties of Pauli matrices.  </w:t>
      </w:r>
    </w:p>
    <w:p w14:paraId="450AE0E0" w14:textId="4AF16826" w:rsidR="00B55D61" w:rsidRPr="00B55D61" w:rsidRDefault="00B55D61" w:rsidP="00B55D61">
      <w:r>
        <w:t>First, consider the following construction,</w:t>
      </w:r>
    </w:p>
    <w:p w14:paraId="4D61B902" w14:textId="77777777" w:rsidR="00B55D61" w:rsidRPr="00B55D61" w:rsidRDefault="00B55D61" w:rsidP="00B55D61"/>
    <w:p w14:paraId="39034E14" w14:textId="77777777" w:rsidR="00B55D61" w:rsidRPr="00B55D61" w:rsidRDefault="00B55D61" w:rsidP="00B55D61">
      <w:r w:rsidRPr="00B55D61">
        <w:object w:dxaOrig="2540" w:dyaOrig="1760" w14:anchorId="594810DA">
          <v:shape id="_x0000_i1051" type="#_x0000_t75" style="width:127pt;height:88.5pt" o:ole="">
            <v:imagedata r:id="rId55" o:title=""/>
          </v:shape>
          <o:OLEObject Type="Embed" ProgID="Equation.DSMT4" ShapeID="_x0000_i1051" DrawAspect="Content" ObjectID="_1783409873" r:id="rId56"/>
        </w:object>
      </w:r>
    </w:p>
    <w:p w14:paraId="4ED732A0" w14:textId="77777777" w:rsidR="00B55D61" w:rsidRPr="00B55D61" w:rsidRDefault="00B55D61" w:rsidP="00B55D61"/>
    <w:p w14:paraId="30BE0A67" w14:textId="77777777" w:rsidR="00B55D61" w:rsidRPr="00B55D61" w:rsidRDefault="00B55D61" w:rsidP="00B55D61">
      <w:r w:rsidRPr="00B55D61">
        <w:t>So,</w:t>
      </w:r>
    </w:p>
    <w:p w14:paraId="05A1E8F0" w14:textId="77777777" w:rsidR="00B55D61" w:rsidRPr="00B55D61" w:rsidRDefault="00B55D61" w:rsidP="00B55D61"/>
    <w:p w14:paraId="2F71F8A9" w14:textId="77777777" w:rsidR="00B55D61" w:rsidRPr="00B55D61" w:rsidRDefault="00B55D61" w:rsidP="00B55D61">
      <w:r w:rsidRPr="00B55D61">
        <w:object w:dxaOrig="1880" w:dyaOrig="380" w14:anchorId="3CBB72A2">
          <v:shape id="_x0000_i1052" type="#_x0000_t75" style="width:94pt;height:19pt" o:ole="" o:bordertopcolor="green" o:borderleftcolor="green" o:borderbottomcolor="green" o:borderrightcolor="green">
            <v:imagedata r:id="rId5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2" DrawAspect="Content" ObjectID="_1783409874" r:id="rId58"/>
        </w:object>
      </w:r>
    </w:p>
    <w:p w14:paraId="425D2B15" w14:textId="77777777" w:rsidR="00B55D61" w:rsidRPr="00B55D61" w:rsidRDefault="00B55D61" w:rsidP="00B55D61"/>
    <w:p w14:paraId="0B4AAD9B" w14:textId="77777777" w:rsidR="00B55D61" w:rsidRPr="00B55D61" w:rsidRDefault="00B55D61" w:rsidP="00B55D61">
      <w:r w:rsidRPr="00B55D61">
        <w:t>And consequently</w:t>
      </w:r>
    </w:p>
    <w:p w14:paraId="4AF2D924" w14:textId="77777777" w:rsidR="00B55D61" w:rsidRPr="00B55D61" w:rsidRDefault="00B55D61" w:rsidP="00B55D61"/>
    <w:p w14:paraId="61811F01" w14:textId="77777777" w:rsidR="00B55D61" w:rsidRPr="00B55D61" w:rsidRDefault="00B55D61" w:rsidP="00B55D61">
      <w:r w:rsidRPr="00B55D61">
        <w:object w:dxaOrig="7900" w:dyaOrig="1520" w14:anchorId="7E2978DB">
          <v:shape id="_x0000_i1053" type="#_x0000_t75" style="width:395.5pt;height:76.5pt" o:ole="">
            <v:imagedata r:id="rId59" o:title=""/>
          </v:shape>
          <o:OLEObject Type="Embed" ProgID="Equation.DSMT4" ShapeID="_x0000_i1053" DrawAspect="Content" ObjectID="_1783409875" r:id="rId60"/>
        </w:object>
      </w:r>
    </w:p>
    <w:p w14:paraId="318F5CE7" w14:textId="77777777" w:rsidR="00B55D61" w:rsidRPr="00B55D61" w:rsidRDefault="00B55D61" w:rsidP="00B55D61"/>
    <w:p w14:paraId="63EBE734" w14:textId="77777777" w:rsidR="00B55D61" w:rsidRPr="00B55D61" w:rsidRDefault="00B55D61" w:rsidP="00B55D61">
      <w:r w:rsidRPr="00B55D61">
        <w:t>or for short, leaving out the implicit identity matrix,</w:t>
      </w:r>
    </w:p>
    <w:p w14:paraId="6C119532" w14:textId="77777777" w:rsidR="00B55D61" w:rsidRPr="00B55D61" w:rsidRDefault="00B55D61" w:rsidP="00B55D61"/>
    <w:p w14:paraId="7995A129" w14:textId="77777777" w:rsidR="00B55D61" w:rsidRPr="00B55D61" w:rsidRDefault="00B55D61" w:rsidP="00B55D61">
      <w:r w:rsidRPr="00B55D61">
        <w:object w:dxaOrig="3440" w:dyaOrig="320" w14:anchorId="180E58C1">
          <v:shape id="_x0000_i1054" type="#_x0000_t75" style="width:172pt;height:16.5pt" o:ole="" o:bordertopcolor="this" o:borderleftcolor="this" o:borderbottomcolor="this" o:borderrightcolor="this">
            <v:imagedata r:id="rId6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4" DrawAspect="Content" ObjectID="_1783409876" r:id="rId62"/>
        </w:object>
      </w:r>
    </w:p>
    <w:p w14:paraId="7C54A7CA" w14:textId="77777777" w:rsidR="00B55D61" w:rsidRPr="00B55D61" w:rsidRDefault="00B55D61" w:rsidP="00B55D61"/>
    <w:p w14:paraId="56B5E100" w14:textId="77777777" w:rsidR="00B55D61" w:rsidRPr="00B55D61" w:rsidRDefault="00B55D61" w:rsidP="00B55D61">
      <w:r w:rsidRPr="00B55D61">
        <w:t>Note it follows in particular that:</w:t>
      </w:r>
    </w:p>
    <w:p w14:paraId="34CF6195" w14:textId="77777777" w:rsidR="00B55D61" w:rsidRPr="00B55D61" w:rsidRDefault="00B55D61" w:rsidP="00B55D61"/>
    <w:p w14:paraId="1B3172E0" w14:textId="70E2EB03" w:rsidR="00B55D61" w:rsidRDefault="00B55D61" w:rsidP="00B55D61">
      <w:r w:rsidRPr="00B55D61">
        <w:rPr>
          <w:position w:val="-72"/>
        </w:rPr>
        <w:object w:dxaOrig="2060" w:dyaOrig="1560" w14:anchorId="071AA7D1">
          <v:shape id="_x0000_i1055" type="#_x0000_t75" style="width:103pt;height:78pt" o:ole="">
            <v:imagedata r:id="rId63" o:title=""/>
          </v:shape>
          <o:OLEObject Type="Embed" ProgID="Equation.DSMT4" ShapeID="_x0000_i1055" DrawAspect="Content" ObjectID="_1783409877" r:id="rId64"/>
        </w:object>
      </w:r>
    </w:p>
    <w:p w14:paraId="44F65180" w14:textId="77777777" w:rsidR="00B55D61" w:rsidRDefault="00B55D61" w:rsidP="00B55D61"/>
    <w:p w14:paraId="3E044413" w14:textId="28BE9BD4" w:rsidR="00B55D61" w:rsidRPr="00B55D61" w:rsidRDefault="00B55D61" w:rsidP="00B55D61">
      <w:r>
        <w:t>With that established, consider:</w:t>
      </w:r>
    </w:p>
    <w:p w14:paraId="44B46C96" w14:textId="77777777" w:rsidR="00B55D61" w:rsidRPr="00B55D61" w:rsidRDefault="00B55D61" w:rsidP="00B55D61"/>
    <w:p w14:paraId="1DCA88F7" w14:textId="77777777" w:rsidR="00B55D61" w:rsidRPr="00B55D61" w:rsidRDefault="00B55D61" w:rsidP="00B55D61">
      <w:r w:rsidRPr="00B55D61">
        <w:rPr>
          <w:position w:val="-176"/>
        </w:rPr>
        <w:object w:dxaOrig="4480" w:dyaOrig="3180" w14:anchorId="4BE5135B">
          <v:shape id="_x0000_i1056" type="#_x0000_t75" style="width:224pt;height:159.5pt" o:ole="">
            <v:imagedata r:id="rId65" o:title=""/>
          </v:shape>
          <o:OLEObject Type="Embed" ProgID="Equation.DSMT4" ShapeID="_x0000_i1056" DrawAspect="Content" ObjectID="_1783409878" r:id="rId66"/>
        </w:object>
      </w:r>
    </w:p>
    <w:p w14:paraId="58B68E9B" w14:textId="7DF51B92" w:rsidR="00B55D61" w:rsidRDefault="00B55D61" w:rsidP="00B55D61"/>
    <w:p w14:paraId="3F2F9C33" w14:textId="31814036" w:rsidR="00B55D61" w:rsidRDefault="00B55D61" w:rsidP="00B55D61">
      <w:r>
        <w:t>So,</w:t>
      </w:r>
    </w:p>
    <w:p w14:paraId="4689289D" w14:textId="16E7F670" w:rsidR="00B55D61" w:rsidRDefault="00B55D61" w:rsidP="00B55D61"/>
    <w:p w14:paraId="5BE5F3A3" w14:textId="39E2105E" w:rsidR="00B55D61" w:rsidRPr="00B55D61" w:rsidRDefault="00B55D61" w:rsidP="00B55D61">
      <w:r w:rsidRPr="00B55D61">
        <w:rPr>
          <w:position w:val="-28"/>
        </w:rPr>
        <w:object w:dxaOrig="3159" w:dyaOrig="680" w14:anchorId="2DE8AADD">
          <v:shape id="_x0000_i1057" type="#_x0000_t75" style="width:158.5pt;height:34.5pt" o:ole="" filled="t" fillcolor="#cfc">
            <v:imagedata r:id="rId67" o:title=""/>
          </v:shape>
          <o:OLEObject Type="Embed" ProgID="Equation.DSMT4" ShapeID="_x0000_i1057" DrawAspect="Content" ObjectID="_1783409879" r:id="rId68"/>
        </w:object>
      </w:r>
    </w:p>
    <w:p w14:paraId="3D6A7266" w14:textId="309AC875" w:rsidR="00B55D61" w:rsidRDefault="00B55D61" w:rsidP="00A40CC0"/>
    <w:p w14:paraId="3D08EFF8" w14:textId="77777777" w:rsidR="00B55D61" w:rsidRPr="00B55D61" w:rsidRDefault="00B55D61" w:rsidP="00A40CC0"/>
    <w:sectPr w:rsidR="00B55D61" w:rsidRPr="00B55D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81"/>
    <w:rsid w:val="00001E4F"/>
    <w:rsid w:val="0003260D"/>
    <w:rsid w:val="00036B8A"/>
    <w:rsid w:val="00051596"/>
    <w:rsid w:val="00053C14"/>
    <w:rsid w:val="0005498A"/>
    <w:rsid w:val="00060D19"/>
    <w:rsid w:val="00062740"/>
    <w:rsid w:val="00076A47"/>
    <w:rsid w:val="00076B06"/>
    <w:rsid w:val="00091849"/>
    <w:rsid w:val="000A1029"/>
    <w:rsid w:val="000A3F47"/>
    <w:rsid w:val="000B179B"/>
    <w:rsid w:val="000B65C4"/>
    <w:rsid w:val="000C2672"/>
    <w:rsid w:val="000C2F16"/>
    <w:rsid w:val="000C7428"/>
    <w:rsid w:val="000D2202"/>
    <w:rsid w:val="000E6FA7"/>
    <w:rsid w:val="000E7F0C"/>
    <w:rsid w:val="00107C48"/>
    <w:rsid w:val="00111D55"/>
    <w:rsid w:val="00121F3A"/>
    <w:rsid w:val="001233D5"/>
    <w:rsid w:val="001314E4"/>
    <w:rsid w:val="0014061E"/>
    <w:rsid w:val="00153BA3"/>
    <w:rsid w:val="00154D5A"/>
    <w:rsid w:val="001579B6"/>
    <w:rsid w:val="00170835"/>
    <w:rsid w:val="00171930"/>
    <w:rsid w:val="00173E2F"/>
    <w:rsid w:val="0017407C"/>
    <w:rsid w:val="00174E4E"/>
    <w:rsid w:val="00176E7F"/>
    <w:rsid w:val="0018115A"/>
    <w:rsid w:val="001867A0"/>
    <w:rsid w:val="00197F0C"/>
    <w:rsid w:val="001A68E3"/>
    <w:rsid w:val="001C4299"/>
    <w:rsid w:val="001C7C79"/>
    <w:rsid w:val="001F3411"/>
    <w:rsid w:val="001F4A75"/>
    <w:rsid w:val="001F6A04"/>
    <w:rsid w:val="00206562"/>
    <w:rsid w:val="002311BC"/>
    <w:rsid w:val="002355D9"/>
    <w:rsid w:val="00256C99"/>
    <w:rsid w:val="0026070A"/>
    <w:rsid w:val="00261660"/>
    <w:rsid w:val="00262387"/>
    <w:rsid w:val="002647BD"/>
    <w:rsid w:val="00276BFD"/>
    <w:rsid w:val="00285712"/>
    <w:rsid w:val="002871D3"/>
    <w:rsid w:val="002947A5"/>
    <w:rsid w:val="002A129A"/>
    <w:rsid w:val="002B6D35"/>
    <w:rsid w:val="002C01E0"/>
    <w:rsid w:val="002C607B"/>
    <w:rsid w:val="002C6ACF"/>
    <w:rsid w:val="002D49E0"/>
    <w:rsid w:val="002D63DE"/>
    <w:rsid w:val="002F0104"/>
    <w:rsid w:val="00304C93"/>
    <w:rsid w:val="00306B78"/>
    <w:rsid w:val="00306D8F"/>
    <w:rsid w:val="003124C4"/>
    <w:rsid w:val="003232FA"/>
    <w:rsid w:val="003262A2"/>
    <w:rsid w:val="0033082E"/>
    <w:rsid w:val="00331987"/>
    <w:rsid w:val="00334223"/>
    <w:rsid w:val="0035217D"/>
    <w:rsid w:val="003A1D3F"/>
    <w:rsid w:val="003A35C7"/>
    <w:rsid w:val="003A546B"/>
    <w:rsid w:val="003B3493"/>
    <w:rsid w:val="003C25C8"/>
    <w:rsid w:val="003C6E89"/>
    <w:rsid w:val="003D0217"/>
    <w:rsid w:val="003D2DBC"/>
    <w:rsid w:val="003D6314"/>
    <w:rsid w:val="003D769E"/>
    <w:rsid w:val="003E0A9D"/>
    <w:rsid w:val="003E6BCB"/>
    <w:rsid w:val="003F34B8"/>
    <w:rsid w:val="00405313"/>
    <w:rsid w:val="00417C4C"/>
    <w:rsid w:val="0042738B"/>
    <w:rsid w:val="00427609"/>
    <w:rsid w:val="00433820"/>
    <w:rsid w:val="0043498B"/>
    <w:rsid w:val="00437744"/>
    <w:rsid w:val="00437B72"/>
    <w:rsid w:val="00440613"/>
    <w:rsid w:val="004507DE"/>
    <w:rsid w:val="0045265A"/>
    <w:rsid w:val="00455D5D"/>
    <w:rsid w:val="00457750"/>
    <w:rsid w:val="00460424"/>
    <w:rsid w:val="00470341"/>
    <w:rsid w:val="004765CB"/>
    <w:rsid w:val="004901AE"/>
    <w:rsid w:val="00491460"/>
    <w:rsid w:val="00493F54"/>
    <w:rsid w:val="004A0304"/>
    <w:rsid w:val="004A0455"/>
    <w:rsid w:val="004A06D4"/>
    <w:rsid w:val="004A6BDE"/>
    <w:rsid w:val="004B222D"/>
    <w:rsid w:val="004C1B72"/>
    <w:rsid w:val="004D6197"/>
    <w:rsid w:val="00502FA5"/>
    <w:rsid w:val="00510B7C"/>
    <w:rsid w:val="00514845"/>
    <w:rsid w:val="0052146B"/>
    <w:rsid w:val="005221BD"/>
    <w:rsid w:val="00522FCC"/>
    <w:rsid w:val="005247AA"/>
    <w:rsid w:val="005263F1"/>
    <w:rsid w:val="00527F2D"/>
    <w:rsid w:val="00533232"/>
    <w:rsid w:val="00536943"/>
    <w:rsid w:val="00541645"/>
    <w:rsid w:val="005479CA"/>
    <w:rsid w:val="0055766B"/>
    <w:rsid w:val="00565FFB"/>
    <w:rsid w:val="00570649"/>
    <w:rsid w:val="0057375C"/>
    <w:rsid w:val="00575CC1"/>
    <w:rsid w:val="005777E2"/>
    <w:rsid w:val="00580C99"/>
    <w:rsid w:val="00592355"/>
    <w:rsid w:val="005A6DE5"/>
    <w:rsid w:val="005B0171"/>
    <w:rsid w:val="005B5FC8"/>
    <w:rsid w:val="005B7CB3"/>
    <w:rsid w:val="005D099F"/>
    <w:rsid w:val="005E28E2"/>
    <w:rsid w:val="005E741D"/>
    <w:rsid w:val="006117B4"/>
    <w:rsid w:val="00612A4F"/>
    <w:rsid w:val="00616E40"/>
    <w:rsid w:val="00620133"/>
    <w:rsid w:val="00635887"/>
    <w:rsid w:val="006434E1"/>
    <w:rsid w:val="006464E1"/>
    <w:rsid w:val="00650FC9"/>
    <w:rsid w:val="006606EA"/>
    <w:rsid w:val="00664C97"/>
    <w:rsid w:val="00671CC9"/>
    <w:rsid w:val="00676216"/>
    <w:rsid w:val="00685B89"/>
    <w:rsid w:val="00687B9C"/>
    <w:rsid w:val="006A636D"/>
    <w:rsid w:val="006B1F63"/>
    <w:rsid w:val="006C00A5"/>
    <w:rsid w:val="006D49D6"/>
    <w:rsid w:val="006D5664"/>
    <w:rsid w:val="006D690E"/>
    <w:rsid w:val="006E3969"/>
    <w:rsid w:val="006F10FB"/>
    <w:rsid w:val="006F20DF"/>
    <w:rsid w:val="0070497B"/>
    <w:rsid w:val="00706127"/>
    <w:rsid w:val="00712E1F"/>
    <w:rsid w:val="00715BBC"/>
    <w:rsid w:val="00720DAC"/>
    <w:rsid w:val="00734092"/>
    <w:rsid w:val="00735C66"/>
    <w:rsid w:val="00735C87"/>
    <w:rsid w:val="007362CE"/>
    <w:rsid w:val="00744F95"/>
    <w:rsid w:val="00750C65"/>
    <w:rsid w:val="0075447B"/>
    <w:rsid w:val="00755404"/>
    <w:rsid w:val="00755C58"/>
    <w:rsid w:val="00761F72"/>
    <w:rsid w:val="00771279"/>
    <w:rsid w:val="00773F0A"/>
    <w:rsid w:val="00785EB8"/>
    <w:rsid w:val="00787E57"/>
    <w:rsid w:val="00792D32"/>
    <w:rsid w:val="007956BC"/>
    <w:rsid w:val="007A7EA4"/>
    <w:rsid w:val="007B4F71"/>
    <w:rsid w:val="007B6366"/>
    <w:rsid w:val="007C019F"/>
    <w:rsid w:val="007C16A0"/>
    <w:rsid w:val="007C2CA8"/>
    <w:rsid w:val="007D2EFE"/>
    <w:rsid w:val="007D2F19"/>
    <w:rsid w:val="007D4182"/>
    <w:rsid w:val="007E2891"/>
    <w:rsid w:val="007E3518"/>
    <w:rsid w:val="007F35DD"/>
    <w:rsid w:val="0080753F"/>
    <w:rsid w:val="00820199"/>
    <w:rsid w:val="00820C93"/>
    <w:rsid w:val="008219DA"/>
    <w:rsid w:val="00824594"/>
    <w:rsid w:val="00827684"/>
    <w:rsid w:val="0083161E"/>
    <w:rsid w:val="00835611"/>
    <w:rsid w:val="00846D75"/>
    <w:rsid w:val="00851DEF"/>
    <w:rsid w:val="00872F55"/>
    <w:rsid w:val="008911D7"/>
    <w:rsid w:val="008B52CD"/>
    <w:rsid w:val="008C557C"/>
    <w:rsid w:val="008C5C2F"/>
    <w:rsid w:val="008D50A4"/>
    <w:rsid w:val="008E2C1C"/>
    <w:rsid w:val="008E2E7A"/>
    <w:rsid w:val="008E3404"/>
    <w:rsid w:val="008F180F"/>
    <w:rsid w:val="008F52EC"/>
    <w:rsid w:val="008F7A0D"/>
    <w:rsid w:val="00902E07"/>
    <w:rsid w:val="00903F9B"/>
    <w:rsid w:val="00913A17"/>
    <w:rsid w:val="00920120"/>
    <w:rsid w:val="00920E16"/>
    <w:rsid w:val="00923CBA"/>
    <w:rsid w:val="00934B58"/>
    <w:rsid w:val="00935597"/>
    <w:rsid w:val="00940681"/>
    <w:rsid w:val="00942B64"/>
    <w:rsid w:val="009511E0"/>
    <w:rsid w:val="009523AB"/>
    <w:rsid w:val="00953DDD"/>
    <w:rsid w:val="00957A9E"/>
    <w:rsid w:val="00966BB7"/>
    <w:rsid w:val="00970349"/>
    <w:rsid w:val="009712A7"/>
    <w:rsid w:val="009722C0"/>
    <w:rsid w:val="0097668E"/>
    <w:rsid w:val="009772D5"/>
    <w:rsid w:val="00982C8C"/>
    <w:rsid w:val="00984F65"/>
    <w:rsid w:val="009A4AF7"/>
    <w:rsid w:val="009A61E7"/>
    <w:rsid w:val="009A65B7"/>
    <w:rsid w:val="009B3B90"/>
    <w:rsid w:val="009C48B1"/>
    <w:rsid w:val="009D0E38"/>
    <w:rsid w:val="009D5EB9"/>
    <w:rsid w:val="009E6931"/>
    <w:rsid w:val="00A00E3F"/>
    <w:rsid w:val="00A01096"/>
    <w:rsid w:val="00A266C5"/>
    <w:rsid w:val="00A40CC0"/>
    <w:rsid w:val="00A43999"/>
    <w:rsid w:val="00A47594"/>
    <w:rsid w:val="00A51BF6"/>
    <w:rsid w:val="00A64A43"/>
    <w:rsid w:val="00A71629"/>
    <w:rsid w:val="00A724E7"/>
    <w:rsid w:val="00A7479A"/>
    <w:rsid w:val="00A80FDF"/>
    <w:rsid w:val="00A87C03"/>
    <w:rsid w:val="00AC0278"/>
    <w:rsid w:val="00AC3C26"/>
    <w:rsid w:val="00AC71AC"/>
    <w:rsid w:val="00AD74C7"/>
    <w:rsid w:val="00AF2A7F"/>
    <w:rsid w:val="00AF6E1B"/>
    <w:rsid w:val="00B01AED"/>
    <w:rsid w:val="00B024B7"/>
    <w:rsid w:val="00B05FFB"/>
    <w:rsid w:val="00B077CE"/>
    <w:rsid w:val="00B13B37"/>
    <w:rsid w:val="00B14561"/>
    <w:rsid w:val="00B205FE"/>
    <w:rsid w:val="00B23494"/>
    <w:rsid w:val="00B30AC9"/>
    <w:rsid w:val="00B318F2"/>
    <w:rsid w:val="00B34DDC"/>
    <w:rsid w:val="00B41315"/>
    <w:rsid w:val="00B50F58"/>
    <w:rsid w:val="00B55D61"/>
    <w:rsid w:val="00B60AF3"/>
    <w:rsid w:val="00B64B1B"/>
    <w:rsid w:val="00B66B1B"/>
    <w:rsid w:val="00B71456"/>
    <w:rsid w:val="00B71AA3"/>
    <w:rsid w:val="00B71ED1"/>
    <w:rsid w:val="00B76F9B"/>
    <w:rsid w:val="00B83B25"/>
    <w:rsid w:val="00B93680"/>
    <w:rsid w:val="00B94611"/>
    <w:rsid w:val="00B95FC5"/>
    <w:rsid w:val="00BA2497"/>
    <w:rsid w:val="00BB16EA"/>
    <w:rsid w:val="00BD0357"/>
    <w:rsid w:val="00BD5781"/>
    <w:rsid w:val="00BD730F"/>
    <w:rsid w:val="00BE3D0D"/>
    <w:rsid w:val="00BE50C3"/>
    <w:rsid w:val="00BE697A"/>
    <w:rsid w:val="00BF0816"/>
    <w:rsid w:val="00BF1A88"/>
    <w:rsid w:val="00BF4FFB"/>
    <w:rsid w:val="00BF5298"/>
    <w:rsid w:val="00BF648E"/>
    <w:rsid w:val="00C152AF"/>
    <w:rsid w:val="00C25AA7"/>
    <w:rsid w:val="00C305B2"/>
    <w:rsid w:val="00C439BB"/>
    <w:rsid w:val="00C45D8F"/>
    <w:rsid w:val="00C45FAA"/>
    <w:rsid w:val="00C500EB"/>
    <w:rsid w:val="00C61884"/>
    <w:rsid w:val="00C62FD7"/>
    <w:rsid w:val="00C70D04"/>
    <w:rsid w:val="00C72EC8"/>
    <w:rsid w:val="00C760C0"/>
    <w:rsid w:val="00C76D20"/>
    <w:rsid w:val="00CA03BC"/>
    <w:rsid w:val="00CA55C0"/>
    <w:rsid w:val="00CB347D"/>
    <w:rsid w:val="00CD2D6D"/>
    <w:rsid w:val="00CE0C0A"/>
    <w:rsid w:val="00CE5A96"/>
    <w:rsid w:val="00CF05D8"/>
    <w:rsid w:val="00CF6FE5"/>
    <w:rsid w:val="00D03F36"/>
    <w:rsid w:val="00D05028"/>
    <w:rsid w:val="00D10034"/>
    <w:rsid w:val="00D117A7"/>
    <w:rsid w:val="00D1436E"/>
    <w:rsid w:val="00D206B9"/>
    <w:rsid w:val="00D22B46"/>
    <w:rsid w:val="00D33D0A"/>
    <w:rsid w:val="00D4210F"/>
    <w:rsid w:val="00D43FD4"/>
    <w:rsid w:val="00D56B0A"/>
    <w:rsid w:val="00D6009B"/>
    <w:rsid w:val="00D602E9"/>
    <w:rsid w:val="00D72B59"/>
    <w:rsid w:val="00D77C9E"/>
    <w:rsid w:val="00D81426"/>
    <w:rsid w:val="00D84E07"/>
    <w:rsid w:val="00D850B5"/>
    <w:rsid w:val="00D8774B"/>
    <w:rsid w:val="00D9209C"/>
    <w:rsid w:val="00D9669D"/>
    <w:rsid w:val="00DA2613"/>
    <w:rsid w:val="00DC0E1F"/>
    <w:rsid w:val="00DC62ED"/>
    <w:rsid w:val="00DD7B72"/>
    <w:rsid w:val="00DE3E65"/>
    <w:rsid w:val="00DF2FA1"/>
    <w:rsid w:val="00E01AB1"/>
    <w:rsid w:val="00E11254"/>
    <w:rsid w:val="00E1445A"/>
    <w:rsid w:val="00E302CC"/>
    <w:rsid w:val="00E3435F"/>
    <w:rsid w:val="00E355F9"/>
    <w:rsid w:val="00E35F4E"/>
    <w:rsid w:val="00E50406"/>
    <w:rsid w:val="00E564B6"/>
    <w:rsid w:val="00E57BBA"/>
    <w:rsid w:val="00E9515A"/>
    <w:rsid w:val="00E97CC8"/>
    <w:rsid w:val="00EA0595"/>
    <w:rsid w:val="00EA7C57"/>
    <w:rsid w:val="00EB6E9C"/>
    <w:rsid w:val="00EC139A"/>
    <w:rsid w:val="00EC5458"/>
    <w:rsid w:val="00ED4E1B"/>
    <w:rsid w:val="00EE1786"/>
    <w:rsid w:val="00EE6451"/>
    <w:rsid w:val="00EF46B6"/>
    <w:rsid w:val="00F04797"/>
    <w:rsid w:val="00F06E02"/>
    <w:rsid w:val="00F103C8"/>
    <w:rsid w:val="00F111EF"/>
    <w:rsid w:val="00F17182"/>
    <w:rsid w:val="00F20397"/>
    <w:rsid w:val="00F203DD"/>
    <w:rsid w:val="00F233CE"/>
    <w:rsid w:val="00F24E70"/>
    <w:rsid w:val="00F25568"/>
    <w:rsid w:val="00F335AA"/>
    <w:rsid w:val="00F5024B"/>
    <w:rsid w:val="00F65650"/>
    <w:rsid w:val="00F7643D"/>
    <w:rsid w:val="00F80CC3"/>
    <w:rsid w:val="00F87C2B"/>
    <w:rsid w:val="00F943CA"/>
    <w:rsid w:val="00FA40A2"/>
    <w:rsid w:val="00FC3228"/>
    <w:rsid w:val="00FC5781"/>
    <w:rsid w:val="00FD0B88"/>
    <w:rsid w:val="00FD225F"/>
    <w:rsid w:val="00FE6BD6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C0C19E"/>
  <w15:chartTrackingRefBased/>
  <w15:docId w15:val="{213B9837-967B-4231-A024-84A18B66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5A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3589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42</cp:revision>
  <dcterms:created xsi:type="dcterms:W3CDTF">2020-01-20T05:08:00Z</dcterms:created>
  <dcterms:modified xsi:type="dcterms:W3CDTF">2024-07-25T14:50:00Z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